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B1" w:rsidRDefault="008D25B1" w:rsidP="008D25B1">
      <w:pPr>
        <w:pStyle w:val="ConsPlusTitle"/>
        <w:ind w:firstLine="540"/>
        <w:jc w:val="both"/>
        <w:outlineLvl w:val="2"/>
      </w:pPr>
      <w:bookmarkStart w:id="0" w:name="_GoBack"/>
      <w:bookmarkEnd w:id="0"/>
      <w:r>
        <w:t>196.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(вариант 7).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 xml:space="preserve">196.1. Федеральный учебный план ФАОП ООО для обучающихся с задержкой психического развития (вариант 7) в целом соответствует обязательным требованиям ФГОС ООО и </w:t>
      </w:r>
      <w:hyperlink r:id="rId4" w:history="1">
        <w:r>
          <w:rPr>
            <w:color w:val="0000FF"/>
          </w:rPr>
          <w:t>ФОП</w:t>
        </w:r>
      </w:hyperlink>
      <w:r>
        <w:t xml:space="preserve"> ООО, в том числе требованиям о включении во внеурочную деятельность коррекционных курсов по Программе коррекционной работы.</w:t>
      </w:r>
    </w:p>
    <w:p w:rsidR="008D25B1" w:rsidRDefault="008D25B1" w:rsidP="008D25B1">
      <w:pPr>
        <w:pStyle w:val="ConsPlusNormal"/>
        <w:ind w:firstLine="540"/>
        <w:jc w:val="both"/>
      </w:pPr>
    </w:p>
    <w:p w:rsidR="008D25B1" w:rsidRDefault="008D25B1" w:rsidP="008D25B1">
      <w:pPr>
        <w:pStyle w:val="ConsPlusTitle"/>
        <w:ind w:firstLine="540"/>
        <w:jc w:val="both"/>
        <w:outlineLvl w:val="3"/>
      </w:pPr>
      <w:r>
        <w:t>196.2. Федеральный учебный план: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фиксирует максимальный объем учебной нагрузки обучающихся с ЗПР;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определяет (регламентирует) перечень учебных предметов, курсов и время, отводимое на их освоение и организацию;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распределяет учебные предметы, курсы, модули по классам и учебным годам.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196.3. 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196.4. Для обучающегося с ЗПР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 указанных задач: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196.5. 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 xml:space="preserve">196.5.1.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</w:t>
      </w:r>
      <w:r>
        <w:lastRenderedPageBreak/>
        <w:t>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196.5.2. 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Время, отводимое на данную часть федерального учебного плана, может быть использовано на: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увеличение учебных часов, предусмотренных на изучение отдельных учебных предметов обязательной части;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 xml:space="preserve">введение специально разработанных учебных курсов, дополнительных коррекционно-развивающих занятий, обеспечивающих удовлетворение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другие виды учебной, воспитательной, спортивной и иной деятельности обучающихся с ЗПР.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196.6. ФАОП ООО для обучающихся с ЗПР предусматривает три варианта федерального недельного учебного плана: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1-й вариант - для общеобразовательных организаций, в которых обучение ведется на русском языке;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2-й вариант - для общеобразовательных организаций (в республиках Российской Федерации),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Федерации;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3-й вариант - преимущественно для отдельных общеобразовательных организаций и классов, реализующих адаптированные образовательные программы для обучающихся с задержкой психического развития.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196.6.1. Федеральный недельный учебный план основного общего образования обучающихся с ЗПР для 5-дневной учебной недели (1-й вариант).</w:t>
      </w:r>
    </w:p>
    <w:p w:rsidR="008D25B1" w:rsidRDefault="008D25B1" w:rsidP="008D25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2447"/>
        <w:gridCol w:w="593"/>
        <w:gridCol w:w="593"/>
        <w:gridCol w:w="593"/>
        <w:gridCol w:w="593"/>
        <w:gridCol w:w="597"/>
        <w:gridCol w:w="800"/>
      </w:tblGrid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</w:pPr>
            <w:r>
              <w:t>Учебные предметы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right"/>
            </w:pPr>
            <w:r>
              <w:t>Классы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Всего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</w:pP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 xml:space="preserve">Русский язык и </w:t>
            </w:r>
            <w:r>
              <w:lastRenderedPageBreak/>
              <w:t>литература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21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Литература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13</w:t>
            </w: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lastRenderedPageBreak/>
              <w:t>Иностранные языки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Иностранный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Математика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Алгебра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9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Геометрия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6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Информатика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История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Обществознание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География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8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Физика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7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Химия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Биология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7</w:t>
            </w: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ОДНКНР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Искусство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Музыка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Технология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Технология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8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148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9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Максимально допустимая недельная нагрузка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157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 xml:space="preserve">Коррекционный курс: "Коррекционно-развивающие занятия: </w:t>
            </w:r>
            <w:proofErr w:type="spellStart"/>
            <w:r>
              <w:t>психокоррекционные</w:t>
            </w:r>
            <w:proofErr w:type="spellEnd"/>
            <w:r>
              <w:t xml:space="preserve"> (психологические и дефектологические)"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lastRenderedPageBreak/>
              <w:t>Коррекционный курс: "Логопедические занятия"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Другие направления внеурочной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25</w:t>
            </w:r>
          </w:p>
        </w:tc>
      </w:tr>
    </w:tbl>
    <w:p w:rsidR="008D25B1" w:rsidRDefault="008D25B1" w:rsidP="008D25B1">
      <w:pPr>
        <w:pStyle w:val="ConsPlusNormal"/>
        <w:jc w:val="both"/>
      </w:pPr>
    </w:p>
    <w:p w:rsidR="008D25B1" w:rsidRDefault="008D25B1" w:rsidP="008D25B1">
      <w:pPr>
        <w:pStyle w:val="ConsPlusNormal"/>
        <w:ind w:firstLine="540"/>
        <w:jc w:val="both"/>
      </w:pPr>
      <w:r>
        <w:t>В случае изучения учебного предмета Информатика с 5 класса на его изучение отводится 1 час в 5 и 6 классах за счет части, формируемой участниками образовательных отношений.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196.6.2. Федеральный недельный учебный план основного общего образования обучающихся с ЗПР для 5-дневной учебной недели (2-й вариант).</w:t>
      </w:r>
    </w:p>
    <w:p w:rsidR="008D25B1" w:rsidRDefault="008D25B1" w:rsidP="008D25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2447"/>
        <w:gridCol w:w="593"/>
        <w:gridCol w:w="593"/>
        <w:gridCol w:w="593"/>
        <w:gridCol w:w="593"/>
        <w:gridCol w:w="597"/>
        <w:gridCol w:w="800"/>
      </w:tblGrid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</w:pPr>
            <w:r>
              <w:t>Учебные предметы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5B1" w:rsidRDefault="008D25B1" w:rsidP="00902F3C">
            <w:pPr>
              <w:pStyle w:val="ConsPlusNormal"/>
              <w:jc w:val="right"/>
            </w:pPr>
            <w:r>
              <w:t>Классы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Всего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Русский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21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Литература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13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Родной язык и родная литература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Родной язык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Родная литература</w:t>
            </w: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both"/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both"/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both"/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both"/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both"/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both"/>
            </w:pP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Математика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Алгебра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9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Геометрия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6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Информатика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История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Обществознание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География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8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7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Химия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Биология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7</w:t>
            </w: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ОДНКНР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Искусство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Музыка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Изобразительное искусство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lastRenderedPageBreak/>
              <w:t>Технология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Технология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8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153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Максимально допустимая недельная нагрузка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157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 xml:space="preserve">Коррекционный курс: "Коррекционно-развивающие занятия: </w:t>
            </w:r>
            <w:proofErr w:type="spellStart"/>
            <w:r>
              <w:t>психокоррекционные</w:t>
            </w:r>
            <w:proofErr w:type="spellEnd"/>
            <w:r>
              <w:t xml:space="preserve"> (психологические и дефектологические)"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Коррекционный курс: "Логопедические занятия"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5B1" w:rsidRDefault="008D25B1" w:rsidP="00902F3C">
            <w:pPr>
              <w:pStyle w:val="ConsPlusNormal"/>
            </w:pPr>
            <w:r>
              <w:t>Другие направления внеурочной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25</w:t>
            </w:r>
          </w:p>
        </w:tc>
      </w:tr>
    </w:tbl>
    <w:p w:rsidR="008D25B1" w:rsidRDefault="008D25B1" w:rsidP="008D25B1">
      <w:pPr>
        <w:pStyle w:val="ConsPlusNormal"/>
        <w:jc w:val="both"/>
      </w:pPr>
    </w:p>
    <w:p w:rsidR="008D25B1" w:rsidRDefault="008D25B1" w:rsidP="008D25B1">
      <w:pPr>
        <w:pStyle w:val="ConsPlusNormal"/>
        <w:ind w:firstLine="540"/>
        <w:jc w:val="both"/>
      </w:pPr>
      <w:r>
        <w:t>В случае изучения учебного предмета Информатика с 5 класса на его изучение отводится 1 час в 5 и 6 классах за счет части, формируемой участниками образовательных отношений.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196.6.3. Федеральный недельный учебный план основного общего образования обучающихся с ЗПР для 5-дневной учебной недели (3-й вариант).</w:t>
      </w:r>
    </w:p>
    <w:p w:rsidR="008D25B1" w:rsidRDefault="008D25B1" w:rsidP="008D25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2447"/>
        <w:gridCol w:w="593"/>
        <w:gridCol w:w="593"/>
        <w:gridCol w:w="593"/>
        <w:gridCol w:w="593"/>
        <w:gridCol w:w="597"/>
        <w:gridCol w:w="800"/>
      </w:tblGrid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</w:pPr>
            <w:r>
              <w:t>Учебные предметы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right"/>
            </w:pPr>
            <w:r>
              <w:t>Классы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  <w:r>
              <w:t>Всего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5B1" w:rsidRDefault="008D25B1" w:rsidP="00902F3C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</w:pP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Русский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23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Литература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13</w:t>
            </w: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Иностранный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Математика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Алгебра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9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Геометрия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6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 xml:space="preserve">Вероятность и </w:t>
            </w:r>
            <w:r>
              <w:lastRenderedPageBreak/>
              <w:t>статистика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Информатика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История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Обществознание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География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8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Физика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7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Химия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4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Биология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7</w:t>
            </w: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ОДНКНР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</w:tr>
      <w:tr w:rsidR="008D25B1" w:rsidTr="00902F3C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Искусство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Музыка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1" w:rsidRDefault="008D25B1" w:rsidP="00902F3C">
            <w:pPr>
              <w:pStyle w:val="ConsPlusNormal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Технология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Технология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9</w:t>
            </w:r>
          </w:p>
        </w:tc>
      </w:tr>
      <w:tr w:rsidR="008D25B1" w:rsidTr="00902F3C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Физическая культура и основы безопасности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жизнедеятельности Адаптивная физическая культура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7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Максимально допустимая недельная нагрузка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157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 xml:space="preserve">Коррекционный курс: "Коррекционно-развивающие занятия: </w:t>
            </w:r>
            <w:proofErr w:type="spellStart"/>
            <w:r>
              <w:t>психокоррекционные</w:t>
            </w:r>
            <w:proofErr w:type="spellEnd"/>
            <w:r>
              <w:t xml:space="preserve"> (психологические и дефектологические)"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15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Коррекционный курс: "Логопедические занятия"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10</w:t>
            </w:r>
          </w:p>
        </w:tc>
      </w:tr>
      <w:tr w:rsidR="008D25B1" w:rsidTr="00902F3C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</w:pPr>
            <w:r>
              <w:t>Другие направления внеурочной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B1" w:rsidRDefault="008D25B1" w:rsidP="00902F3C">
            <w:pPr>
              <w:pStyle w:val="ConsPlusNormal"/>
              <w:jc w:val="center"/>
            </w:pPr>
            <w:r>
              <w:t>25</w:t>
            </w:r>
          </w:p>
        </w:tc>
      </w:tr>
    </w:tbl>
    <w:p w:rsidR="008D25B1" w:rsidRDefault="008D25B1" w:rsidP="008D25B1">
      <w:pPr>
        <w:pStyle w:val="ConsPlusNormal"/>
        <w:jc w:val="both"/>
      </w:pPr>
    </w:p>
    <w:p w:rsidR="008D25B1" w:rsidRDefault="008D25B1" w:rsidP="008D25B1">
      <w:pPr>
        <w:pStyle w:val="ConsPlusNormal"/>
        <w:ind w:firstLine="540"/>
        <w:jc w:val="both"/>
      </w:pPr>
      <w:r>
        <w:t>В случае изучения учебного предмета Информатика с 5 класса на его изучение отводится 1 час в 5 и 6 классах за счет части, формируемой участниками образовательных отношений.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 xml:space="preserve">196.6.4. В учебных планах количество часов в неделю на коррекционные курсы </w:t>
      </w:r>
      <w:r>
        <w:lastRenderedPageBreak/>
        <w:t>указано на одного обучающегося.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196.6.5. При проведении занятий по иностранному языку, технологии, информатике, а также по физике и химии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196.6.6. В учебном плане количество часов на изучение учебного предмета "Адаптивная физическая культура" составляет 2 часа в неделю, третий час может быть реализован образовательной организацией за счет часов внеурочной деятельности и (или) за счет посещения обучающимися спортивных секций. Для обучающихся с ЗПР, физическое развитие которых приближается или соответствует возрастной норме, образовательная организация по согласованию с родителями (их законными представителями) обучающегося вправе делать выбор между учебным предметом "Физическая культура" и "Адаптивная физическая культура".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196.6.7. В часть учебного плана, формируемую участниками образовательных отношений, предлагается ввести в 5, 6 классах в объеме 1 час в неделю учебный предмет "Информатика", в результате изучения которого у обучающихся с ЗПР будут сформированы первоначальные представления по предмету, что будет способствовать профилактике трудностей в изучении данного предмета в 7 - 9 классах.</w:t>
      </w:r>
    </w:p>
    <w:p w:rsidR="008D25B1" w:rsidRDefault="008D25B1" w:rsidP="008D25B1">
      <w:pPr>
        <w:pStyle w:val="ConsPlusNormal"/>
        <w:spacing w:before="240"/>
        <w:ind w:firstLine="540"/>
        <w:jc w:val="both"/>
      </w:pPr>
      <w:r>
        <w:t>196.7. При реализации ФАОП ООО для обучающихся с ЗПР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8A0AE0" w:rsidRDefault="008A0AE0"/>
    <w:sectPr w:rsidR="008A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B1"/>
    <w:rsid w:val="001A6FB3"/>
    <w:rsid w:val="008A0AE0"/>
    <w:rsid w:val="008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001AB-DAE6-47BF-9DFF-BAC0CC0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D25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35192&amp;date=30.04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BOSS</cp:lastModifiedBy>
  <cp:revision>2</cp:revision>
  <dcterms:created xsi:type="dcterms:W3CDTF">2024-06-27T10:19:00Z</dcterms:created>
  <dcterms:modified xsi:type="dcterms:W3CDTF">2024-06-27T10:19:00Z</dcterms:modified>
</cp:coreProperties>
</file>