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C7" w:rsidRDefault="006B22F1">
      <w:pPr>
        <w:pStyle w:val="1"/>
        <w:framePr w:w="2602" w:h="298" w:wrap="none" w:hAnchor="page" w:x="8258" w:y="179"/>
        <w:tabs>
          <w:tab w:val="left" w:pos="1003"/>
        </w:tabs>
      </w:pPr>
      <w:r>
        <w:rPr>
          <w:lang w:val="en-US" w:eastAsia="en-US" w:bidi="en-US"/>
        </w:rPr>
        <w:t>*. S</w:t>
      </w:r>
      <w:r>
        <w:rPr>
          <w:lang w:val="en-US" w:eastAsia="en-US" w:bidi="en-US"/>
        </w:rPr>
        <w:tab/>
        <w:t>^L</w:t>
      </w:r>
      <w:r>
        <w:rPr>
          <w:vertAlign w:val="superscript"/>
          <w:lang w:val="en-US" w:eastAsia="en-US" w:bidi="en-US"/>
        </w:rPr>
        <w:t>TB</w:t>
      </w:r>
      <w:r>
        <w:rPr>
          <w:lang w:val="en-US" w:eastAsia="en-US" w:bidi="en-US"/>
        </w:rPr>
        <w:t xml:space="preserve"> </w:t>
      </w:r>
      <w:r>
        <w:rPr>
          <w:color w:val="000000"/>
          <w:lang w:val="en-US" w:eastAsia="en-US" w:bidi="en-US"/>
        </w:rPr>
        <w:t xml:space="preserve">P </w:t>
      </w:r>
      <w:r>
        <w:rPr>
          <w:color w:val="000000"/>
          <w:vertAlign w:val="superscript"/>
        </w:rPr>
        <w:t>ж</w:t>
      </w:r>
      <w:r>
        <w:rPr>
          <w:color w:val="000000"/>
        </w:rPr>
        <w:t xml:space="preserve"> Д </w:t>
      </w:r>
      <w:r>
        <w:rPr>
          <w:color w:val="000000"/>
          <w:vertAlign w:val="superscript"/>
        </w:rPr>
        <w:t>аю</w:t>
      </w:r>
      <w:r>
        <w:rPr>
          <w:color w:val="000000"/>
        </w:rPr>
        <w:t xml:space="preserve"> </w:t>
      </w:r>
      <w:r>
        <w:rPr>
          <w:color w:val="000000"/>
          <w:lang w:val="en-US" w:eastAsia="en-US" w:bidi="en-US"/>
        </w:rPr>
        <w:t>■</w:t>
      </w:r>
    </w:p>
    <w:p w:rsidR="00A02BC7" w:rsidRDefault="006B22F1">
      <w:pPr>
        <w:pStyle w:val="20"/>
        <w:keepNext/>
        <w:keepLines/>
        <w:framePr w:w="2246" w:h="365" w:wrap="none" w:hAnchor="page" w:x="8623" w:y="543"/>
        <w:spacing w:after="0"/>
      </w:pPr>
      <w:bookmarkStart w:id="0" w:name="bookmark0"/>
      <w:bookmarkStart w:id="1" w:name="_GoBack"/>
      <w:r>
        <w:rPr>
          <w:color w:val="5A698D"/>
          <w:lang w:val="en-US" w:eastAsia="en-US" w:bidi="en-US"/>
        </w:rPr>
        <w:t xml:space="preserve">’ </w:t>
      </w:r>
      <w:r>
        <w:rPr>
          <w:lang w:val="en-US" w:eastAsia="en-US" w:bidi="en-US"/>
        </w:rPr>
        <w:t xml:space="preserve">"" 'eMM </w:t>
      </w:r>
      <w:r>
        <w:t>школы</w:t>
      </w:r>
      <w:bookmarkEnd w:id="0"/>
    </w:p>
    <w:p w:rsidR="00A02BC7" w:rsidRDefault="006B22F1">
      <w:pPr>
        <w:pStyle w:val="20"/>
        <w:keepNext/>
        <w:keepLines/>
        <w:framePr w:w="1358" w:h="341" w:wrap="none" w:hAnchor="page" w:x="9521" w:y="1043"/>
        <w:spacing w:after="0"/>
        <w:jc w:val="right"/>
      </w:pPr>
      <w:bookmarkStart w:id="2" w:name="bookmark2"/>
      <w:bookmarkEnd w:id="1"/>
      <w:r>
        <w:rPr>
          <w:lang w:val="en-US" w:eastAsia="en-US" w:bidi="en-US"/>
        </w:rPr>
        <w:t>Mil</w:t>
      </w:r>
      <w:r>
        <w:t>Цалиева</w:t>
      </w:r>
      <w:bookmarkEnd w:id="2"/>
    </w:p>
    <w:p w:rsidR="00A02BC7" w:rsidRDefault="006B22F1">
      <w:pPr>
        <w:pStyle w:val="1"/>
        <w:framePr w:w="1138" w:h="264" w:wrap="none" w:hAnchor="page" w:x="9717" w:y="1532"/>
      </w:pPr>
      <w:r>
        <w:t>Ж)9.2023</w:t>
      </w:r>
    </w:p>
    <w:p w:rsidR="00A02BC7" w:rsidRDefault="006B22F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4877435</wp:posOffset>
            </wp:positionH>
            <wp:positionV relativeFrom="margin">
              <wp:posOffset>0</wp:posOffset>
            </wp:positionV>
            <wp:extent cx="1499870" cy="15119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9987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BC7" w:rsidRDefault="00A02BC7">
      <w:pPr>
        <w:spacing w:line="360" w:lineRule="exact"/>
      </w:pPr>
    </w:p>
    <w:p w:rsidR="00A02BC7" w:rsidRDefault="00A02BC7">
      <w:pPr>
        <w:spacing w:line="360" w:lineRule="exact"/>
      </w:pPr>
    </w:p>
    <w:p w:rsidR="00A02BC7" w:rsidRDefault="00A02BC7">
      <w:pPr>
        <w:spacing w:line="360" w:lineRule="exact"/>
      </w:pPr>
    </w:p>
    <w:p w:rsidR="00A02BC7" w:rsidRDefault="00A02BC7">
      <w:pPr>
        <w:spacing w:line="360" w:lineRule="exact"/>
      </w:pPr>
    </w:p>
    <w:p w:rsidR="00A02BC7" w:rsidRDefault="00A02BC7">
      <w:pPr>
        <w:spacing w:after="580" w:line="1" w:lineRule="exact"/>
      </w:pPr>
    </w:p>
    <w:p w:rsidR="00A02BC7" w:rsidRDefault="00A02BC7">
      <w:pPr>
        <w:spacing w:line="1" w:lineRule="exact"/>
        <w:sectPr w:rsidR="00A02BC7">
          <w:pgSz w:w="11900" w:h="16840"/>
          <w:pgMar w:top="1350" w:right="1022" w:bottom="934" w:left="779" w:header="922" w:footer="506" w:gutter="0"/>
          <w:pgNumType w:start="1"/>
          <w:cols w:space="720"/>
          <w:noEndnote/>
          <w:docGrid w:linePitch="360"/>
        </w:sectPr>
      </w:pPr>
    </w:p>
    <w:p w:rsidR="00A02BC7" w:rsidRDefault="006B22F1">
      <w:pPr>
        <w:pStyle w:val="11"/>
        <w:keepNext/>
        <w:keepLines/>
        <w:spacing w:after="140"/>
        <w:ind w:left="1380"/>
      </w:pPr>
      <w:bookmarkStart w:id="3" w:name="bookmark4"/>
      <w:r>
        <w:lastRenderedPageBreak/>
        <w:t>План работы педагога - психолога с обучающимися с ОВЗ</w:t>
      </w:r>
      <w:bookmarkEnd w:id="3"/>
    </w:p>
    <w:p w:rsidR="00A02BC7" w:rsidRDefault="006B22F1">
      <w:pPr>
        <w:pStyle w:val="11"/>
        <w:keepNext/>
        <w:keepLines/>
        <w:spacing w:after="560"/>
        <w:ind w:left="0"/>
        <w:jc w:val="center"/>
      </w:pPr>
      <w:r>
        <w:t>на 2023-2024 учебный год</w:t>
      </w:r>
    </w:p>
    <w:p w:rsidR="00A02BC7" w:rsidRDefault="006B22F1">
      <w:pPr>
        <w:pStyle w:val="20"/>
        <w:keepNext/>
        <w:keepLines/>
      </w:pPr>
      <w:bookmarkStart w:id="4" w:name="bookmark7"/>
      <w:r>
        <w:rPr>
          <w:b/>
          <w:bCs/>
        </w:rPr>
        <w:t xml:space="preserve">Цель сопровождения: </w:t>
      </w:r>
      <w:r>
        <w:t xml:space="preserve">обеспечение психолого-педагогического сопровождения обучающихся </w:t>
      </w:r>
      <w:r>
        <w:t>с ограниченными возможностями здоровья в условия общеобразовательного учреждения.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7546"/>
        <w:gridCol w:w="1862"/>
      </w:tblGrid>
      <w:tr w:rsidR="00A02BC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BC7" w:rsidRDefault="006B22F1">
            <w:pPr>
              <w:pStyle w:val="a5"/>
            </w:pPr>
            <w:r>
              <w:t>№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rPr>
                <w:b/>
                <w:bCs/>
              </w:rPr>
              <w:t>Содержание работы по направлениям сопровождения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rPr>
                <w:b/>
                <w:bCs/>
              </w:rPr>
              <w:t>Сроки</w:t>
            </w:r>
          </w:p>
        </w:tc>
      </w:tr>
      <w:tr w:rsidR="00A02BC7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1.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  <w:spacing w:after="140" w:line="233" w:lineRule="auto"/>
              <w:ind w:firstLine="160"/>
            </w:pPr>
            <w:r>
              <w:t>Сбор информации, наблюдение за обучающимися на уроках, переменах.</w:t>
            </w:r>
          </w:p>
          <w:p w:rsidR="00A02BC7" w:rsidRDefault="006B22F1">
            <w:pPr>
              <w:pStyle w:val="a5"/>
              <w:spacing w:after="140"/>
              <w:jc w:val="both"/>
            </w:pPr>
            <w:r>
              <w:t xml:space="preserve">Выявление особых образовательных потребностей с </w:t>
            </w:r>
            <w:r>
              <w:t>учетом запросов педагогов и индивидуальных особенностей учащихся.</w:t>
            </w:r>
          </w:p>
          <w:p w:rsidR="00A02BC7" w:rsidRDefault="006B22F1">
            <w:pPr>
              <w:pStyle w:val="a5"/>
              <w:spacing w:after="140"/>
              <w:jc w:val="both"/>
            </w:pPr>
            <w:r>
              <w:t>Работа по коррекции тревожности у учащихся данной категории.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Сентябрь</w:t>
            </w:r>
          </w:p>
        </w:tc>
      </w:tr>
      <w:tr w:rsidR="00A02BC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2.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  <w:spacing w:after="140"/>
              <w:jc w:val="both"/>
            </w:pPr>
            <w:r>
              <w:t>Изучение особенностей развития эмоционально-личностной сферы.</w:t>
            </w:r>
          </w:p>
          <w:p w:rsidR="00A02BC7" w:rsidRDefault="006B22F1">
            <w:pPr>
              <w:pStyle w:val="a5"/>
              <w:spacing w:after="140"/>
            </w:pPr>
            <w:r>
              <w:t>Диагностика познавательных процессов.</w:t>
            </w:r>
          </w:p>
          <w:p w:rsidR="00A02BC7" w:rsidRDefault="006B22F1">
            <w:pPr>
              <w:pStyle w:val="a5"/>
              <w:spacing w:after="140"/>
            </w:pPr>
            <w:r>
              <w:t xml:space="preserve">Проектирование </w:t>
            </w:r>
            <w:r>
              <w:t>образовательных маршрутов на основе данных диагностического исследования.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Октябрь</w:t>
            </w:r>
          </w:p>
        </w:tc>
      </w:tr>
      <w:tr w:rsidR="00A02BC7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3.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  <w:spacing w:after="140"/>
            </w:pPr>
            <w:r>
              <w:t>Беседа с классными руководителями по итогам диагностики.</w:t>
            </w:r>
          </w:p>
          <w:p w:rsidR="00A02BC7" w:rsidRDefault="006B22F1">
            <w:pPr>
              <w:pStyle w:val="a5"/>
            </w:pPr>
            <w:r>
              <w:t>Беседа с родителями по итогам диагностики.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Ноябрь</w:t>
            </w:r>
          </w:p>
        </w:tc>
      </w:tr>
      <w:tr w:rsidR="00A02BC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4.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  <w:spacing w:line="233" w:lineRule="auto"/>
            </w:pPr>
            <w:r>
              <w:t xml:space="preserve">Изучение микроклимата в классном коллективе, положение </w:t>
            </w:r>
            <w:r>
              <w:t>(статус) детей данной категории.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Декабрь</w:t>
            </w:r>
          </w:p>
        </w:tc>
      </w:tr>
      <w:tr w:rsidR="00A02BC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5.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Наблюдение за обучающимися во внеурочное время. Выявление предпочтительных занятий учащихся во внеурочное время.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Январь</w:t>
            </w:r>
          </w:p>
        </w:tc>
      </w:tr>
      <w:tr w:rsidR="00A02BC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6.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Диагностика школьных трудностей обучающихся.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Февраль</w:t>
            </w:r>
          </w:p>
        </w:tc>
      </w:tr>
    </w:tbl>
    <w:p w:rsidR="00A02BC7" w:rsidRDefault="006B22F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7541"/>
        <w:gridCol w:w="1862"/>
      </w:tblGrid>
      <w:tr w:rsidR="00A02BC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lastRenderedPageBreak/>
              <w:t>7.</w:t>
            </w:r>
          </w:p>
        </w:tc>
        <w:tc>
          <w:tcPr>
            <w:tcW w:w="7541" w:type="dxa"/>
            <w:tcBorders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  <w:spacing w:line="377" w:lineRule="auto"/>
              <w:jc w:val="both"/>
            </w:pPr>
            <w:r>
              <w:t xml:space="preserve">Профилактика возможных </w:t>
            </w:r>
            <w:r>
              <w:t>трудностей, возникающих при обучении Тренинговые занятия «Я и мои страхи».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Март</w:t>
            </w:r>
          </w:p>
        </w:tc>
      </w:tr>
      <w:tr w:rsidR="00A02BC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8.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  <w:jc w:val="both"/>
            </w:pPr>
            <w:r>
              <w:t>Итоговая диагностика самооценки детей с ОВЗ, познавательной сферы; эмоционально-личностной сферы.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Апрель</w:t>
            </w:r>
          </w:p>
        </w:tc>
      </w:tr>
      <w:tr w:rsidR="00A02BC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9.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  <w:jc w:val="both"/>
            </w:pPr>
            <w:r>
              <w:t>Подведение итогов работы с детьми с ОВЗ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Май</w:t>
            </w:r>
          </w:p>
        </w:tc>
      </w:tr>
      <w:tr w:rsidR="00A02BC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10.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  <w:jc w:val="both"/>
            </w:pPr>
            <w:r>
              <w:t>Индивидуальное</w:t>
            </w:r>
            <w:r>
              <w:t xml:space="preserve"> консультирование педагогов-предметников (цель: индивидуально-личностный подход при работе с детьми с ОВЗ)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В течение года</w:t>
            </w:r>
          </w:p>
        </w:tc>
      </w:tr>
      <w:tr w:rsidR="00A02BC7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11.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  <w:jc w:val="both"/>
            </w:pPr>
            <w:r>
              <w:t xml:space="preserve">Составление программы коррекционно-психологической помощи данному ученику. Проведение коррекционных занятий работы с детьми, </w:t>
            </w:r>
            <w:r>
              <w:t>обучающихся на дому и детьми-инвалидами, обучающихся в школе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C7" w:rsidRDefault="006B22F1">
            <w:pPr>
              <w:pStyle w:val="a5"/>
            </w:pPr>
            <w:r>
              <w:t>При</w:t>
            </w:r>
          </w:p>
          <w:p w:rsidR="00A02BC7" w:rsidRDefault="006B22F1">
            <w:pPr>
              <w:pStyle w:val="a5"/>
              <w:spacing w:after="160" w:line="233" w:lineRule="auto"/>
            </w:pPr>
            <w:r>
              <w:t>необходимости</w:t>
            </w:r>
          </w:p>
          <w:p w:rsidR="00A02BC7" w:rsidRDefault="006B22F1">
            <w:pPr>
              <w:pStyle w:val="a5"/>
            </w:pPr>
            <w:r>
              <w:t>в течение года</w:t>
            </w:r>
          </w:p>
        </w:tc>
      </w:tr>
    </w:tbl>
    <w:p w:rsidR="006B22F1" w:rsidRDefault="006B22F1"/>
    <w:sectPr w:rsidR="006B22F1">
      <w:type w:val="continuous"/>
      <w:pgSz w:w="11900" w:h="16840"/>
      <w:pgMar w:top="1286" w:right="918" w:bottom="638" w:left="882" w:header="858" w:footer="2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F1" w:rsidRDefault="006B22F1">
      <w:r>
        <w:separator/>
      </w:r>
    </w:p>
  </w:endnote>
  <w:endnote w:type="continuationSeparator" w:id="0">
    <w:p w:rsidR="006B22F1" w:rsidRDefault="006B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F1" w:rsidRDefault="006B22F1"/>
  </w:footnote>
  <w:footnote w:type="continuationSeparator" w:id="0">
    <w:p w:rsidR="006B22F1" w:rsidRDefault="006B22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C7"/>
    <w:rsid w:val="00300BDA"/>
    <w:rsid w:val="006B22F1"/>
    <w:rsid w:val="00A0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03D9B-9993-479E-9BD5-6BFB87F4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5A698D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color w:val="5A698D"/>
    </w:rPr>
  </w:style>
  <w:style w:type="paragraph" w:customStyle="1" w:styleId="20">
    <w:name w:val="Заголовок №2"/>
    <w:basedOn w:val="a"/>
    <w:link w:val="2"/>
    <w:pPr>
      <w:spacing w:after="5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50"/>
      <w:ind w:left="6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BOSS</cp:lastModifiedBy>
  <cp:revision>2</cp:revision>
  <dcterms:created xsi:type="dcterms:W3CDTF">2024-04-22T12:59:00Z</dcterms:created>
  <dcterms:modified xsi:type="dcterms:W3CDTF">2024-04-22T12:59:00Z</dcterms:modified>
</cp:coreProperties>
</file>